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6B8" w:rsidRDefault="0068606D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Unit 3.2: Colonialism</w:t>
      </w:r>
    </w:p>
    <w:p w:rsidR="007501CE" w:rsidRPr="00DF5349" w:rsidRDefault="005F56B8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A</w:t>
      </w:r>
    </w:p>
    <w:p w:rsidR="007501CE" w:rsidRPr="00DF5349" w:rsidRDefault="007501CE" w:rsidP="007501CE">
      <w:pPr>
        <w:pStyle w:val="CUPAhead"/>
        <w:rPr>
          <w:lang w:val="en-GB"/>
        </w:rPr>
      </w:pPr>
      <w:r w:rsidRPr="00DF5349">
        <w:rPr>
          <w:lang w:val="en-GB"/>
        </w:rPr>
        <w:t xml:space="preserve">Compare and </w:t>
      </w:r>
      <w:r w:rsidR="00652CC3">
        <w:rPr>
          <w:lang w:val="en-GB"/>
        </w:rPr>
        <w:t>c</w:t>
      </w:r>
      <w:r w:rsidRPr="00DF5349">
        <w:rPr>
          <w:lang w:val="en-GB"/>
        </w:rPr>
        <w:t>ontrast</w:t>
      </w:r>
      <w:r w:rsidR="004A1535" w:rsidRPr="00DF5349">
        <w:rPr>
          <w:lang w:val="en-GB"/>
        </w:rPr>
        <w:t>:</w:t>
      </w:r>
      <w:r w:rsidRPr="00DF5349">
        <w:rPr>
          <w:lang w:val="en-GB"/>
        </w:rPr>
        <w:t xml:space="preserve"> Activity 2.1</w:t>
      </w:r>
      <w:r w:rsidR="004A1535" w:rsidRPr="00DF5349">
        <w:rPr>
          <w:lang w:val="en-GB"/>
        </w:rPr>
        <w:t>6</w:t>
      </w:r>
    </w:p>
    <w:p w:rsidR="003E5491" w:rsidRPr="00C80F31" w:rsidRDefault="003E5491" w:rsidP="003E5491">
      <w:pPr>
        <w:rPr>
          <w:rFonts w:ascii="Times New Roman" w:hAnsi="Times New Roman"/>
          <w:lang w:val="en-GB"/>
        </w:rPr>
      </w:pPr>
      <w:r w:rsidRPr="00C80F31">
        <w:rPr>
          <w:rFonts w:ascii="Times New Roman" w:hAnsi="Times New Roman"/>
          <w:lang w:val="en-GB"/>
        </w:rPr>
        <w:t xml:space="preserve">When comparing poems, you can compare or contrast content, poetic techniques, </w:t>
      </w:r>
      <w:r w:rsidR="00652CC3">
        <w:rPr>
          <w:rFonts w:ascii="Times New Roman" w:hAnsi="Times New Roman"/>
          <w:lang w:val="en-GB"/>
        </w:rPr>
        <w:t xml:space="preserve">the </w:t>
      </w:r>
      <w:r w:rsidRPr="00C80F31">
        <w:rPr>
          <w:rFonts w:ascii="Times New Roman" w:hAnsi="Times New Roman"/>
          <w:lang w:val="en-GB"/>
        </w:rPr>
        <w:t>effect on the audience, and/or context, among other things.</w:t>
      </w:r>
    </w:p>
    <w:p w:rsidR="003E5491" w:rsidRPr="00C80F31" w:rsidRDefault="003E5491" w:rsidP="003E5491">
      <w:pPr>
        <w:rPr>
          <w:rFonts w:ascii="Times New Roman" w:hAnsi="Times New Roman"/>
          <w:lang w:val="en-GB"/>
        </w:rPr>
      </w:pPr>
    </w:p>
    <w:p w:rsidR="003E5491" w:rsidRPr="00C80F31" w:rsidRDefault="003E5491" w:rsidP="003E5491">
      <w:pPr>
        <w:rPr>
          <w:rFonts w:ascii="Times New Roman" w:hAnsi="Times New Roman"/>
          <w:b/>
          <w:lang w:val="en-GB"/>
        </w:rPr>
      </w:pPr>
      <w:r w:rsidRPr="00C80F31">
        <w:rPr>
          <w:rFonts w:ascii="Times New Roman" w:hAnsi="Times New Roman"/>
          <w:b/>
          <w:lang w:val="en-GB"/>
        </w:rPr>
        <w:t>Sentence starters using comparative language:</w:t>
      </w:r>
    </w:p>
    <w:p w:rsidR="003E5491" w:rsidRPr="00C80F31" w:rsidRDefault="003E5491" w:rsidP="00DF5349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C80F31">
        <w:rPr>
          <w:rFonts w:ascii="Times New Roman" w:hAnsi="Times New Roman" w:cs="Times New Roman"/>
        </w:rPr>
        <w:t>Both poems</w:t>
      </w:r>
      <w:r w:rsidR="00DF5349" w:rsidRPr="00C80F31">
        <w:rPr>
          <w:rFonts w:ascii="Times New Roman" w:hAnsi="Times New Roman" w:cs="Times New Roman"/>
        </w:rPr>
        <w:t xml:space="preserve"> </w:t>
      </w:r>
      <w:r w:rsidR="00652CC3">
        <w:rPr>
          <w:rFonts w:ascii="Times New Roman" w:hAnsi="Times New Roman" w:cs="Times New Roman"/>
        </w:rPr>
        <w:t>. . .</w:t>
      </w:r>
    </w:p>
    <w:p w:rsidR="003E5491" w:rsidRPr="00C80F31" w:rsidRDefault="003E5491" w:rsidP="00DF5349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C80F31">
        <w:rPr>
          <w:rFonts w:ascii="Times New Roman" w:hAnsi="Times New Roman" w:cs="Times New Roman"/>
        </w:rPr>
        <w:t xml:space="preserve">Each poem is similar in how </w:t>
      </w:r>
      <w:r w:rsidR="00DF5349" w:rsidRPr="00C80F31">
        <w:rPr>
          <w:rFonts w:ascii="Times New Roman" w:hAnsi="Times New Roman" w:cs="Times New Roman"/>
        </w:rPr>
        <w:t>[</w:t>
      </w:r>
      <w:r w:rsidRPr="00C80F31">
        <w:rPr>
          <w:rFonts w:ascii="Times New Roman" w:hAnsi="Times New Roman" w:cs="Times New Roman"/>
        </w:rPr>
        <w:t>state the technique</w:t>
      </w:r>
      <w:r w:rsidR="00DF5349" w:rsidRPr="00C80F31">
        <w:rPr>
          <w:rFonts w:ascii="Times New Roman" w:hAnsi="Times New Roman" w:cs="Times New Roman"/>
        </w:rPr>
        <w:t>]</w:t>
      </w:r>
      <w:r w:rsidRPr="00C80F31">
        <w:rPr>
          <w:rFonts w:ascii="Times New Roman" w:hAnsi="Times New Roman" w:cs="Times New Roman"/>
        </w:rPr>
        <w:t xml:space="preserve"> is used</w:t>
      </w:r>
      <w:r w:rsidR="00DF5349" w:rsidRPr="00C80F31">
        <w:rPr>
          <w:rFonts w:ascii="Times New Roman" w:hAnsi="Times New Roman" w:cs="Times New Roman"/>
        </w:rPr>
        <w:t xml:space="preserve"> </w:t>
      </w:r>
      <w:r w:rsidR="00652CC3">
        <w:rPr>
          <w:rFonts w:ascii="Times New Roman" w:hAnsi="Times New Roman" w:cs="Times New Roman"/>
        </w:rPr>
        <w:t>. . .</w:t>
      </w:r>
    </w:p>
    <w:p w:rsidR="003E5491" w:rsidRPr="00C80F31" w:rsidRDefault="003E5491" w:rsidP="00DF5349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C80F31">
        <w:rPr>
          <w:rFonts w:ascii="Times New Roman" w:hAnsi="Times New Roman" w:cs="Times New Roman"/>
        </w:rPr>
        <w:t xml:space="preserve">A similar effect is achieved when poem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x</w:t>
      </w:r>
      <w:r w:rsidR="00DF5349" w:rsidRPr="00C80F31">
        <w:rPr>
          <w:rFonts w:ascii="Times New Roman" w:hAnsi="Times New Roman" w:cs="Times New Roman"/>
        </w:rPr>
        <w:t>’</w:t>
      </w:r>
      <w:r w:rsidRPr="00C80F31">
        <w:rPr>
          <w:rFonts w:ascii="Times New Roman" w:hAnsi="Times New Roman" w:cs="Times New Roman"/>
        </w:rPr>
        <w:t xml:space="preserve"> and poem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y</w:t>
      </w:r>
      <w:r w:rsidR="00DF5349" w:rsidRPr="00C80F31">
        <w:rPr>
          <w:rFonts w:ascii="Times New Roman" w:hAnsi="Times New Roman" w:cs="Times New Roman"/>
        </w:rPr>
        <w:t>’</w:t>
      </w:r>
      <w:r w:rsidRPr="00C80F31">
        <w:rPr>
          <w:rFonts w:ascii="Times New Roman" w:hAnsi="Times New Roman" w:cs="Times New Roman"/>
        </w:rPr>
        <w:t xml:space="preserve"> both </w:t>
      </w:r>
      <w:r w:rsidR="00652CC3">
        <w:rPr>
          <w:rFonts w:ascii="Times New Roman" w:hAnsi="Times New Roman" w:cs="Times New Roman"/>
        </w:rPr>
        <w:t>. . .</w:t>
      </w:r>
    </w:p>
    <w:p w:rsidR="003E5491" w:rsidRPr="00C80F31" w:rsidRDefault="00DF5349" w:rsidP="00DF5349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C80F31">
        <w:rPr>
          <w:rFonts w:ascii="Times New Roman" w:hAnsi="Times New Roman" w:cs="Times New Roman"/>
        </w:rPr>
        <w:t>[</w:t>
      </w:r>
      <w:r w:rsidR="003E5491" w:rsidRPr="00C80F31">
        <w:rPr>
          <w:rFonts w:ascii="Times New Roman" w:hAnsi="Times New Roman" w:cs="Times New Roman"/>
        </w:rPr>
        <w:t>Author’s last name</w:t>
      </w:r>
      <w:r w:rsidRPr="00C80F31">
        <w:rPr>
          <w:rFonts w:ascii="Times New Roman" w:hAnsi="Times New Roman" w:cs="Times New Roman"/>
        </w:rPr>
        <w:t>]</w:t>
      </w:r>
      <w:r w:rsidR="003E5491" w:rsidRPr="00C80F31">
        <w:rPr>
          <w:rFonts w:ascii="Times New Roman" w:hAnsi="Times New Roman" w:cs="Times New Roman"/>
        </w:rPr>
        <w:t xml:space="preserve"> uses </w:t>
      </w:r>
      <w:r w:rsidRPr="00C80F31">
        <w:rPr>
          <w:rFonts w:ascii="Times New Roman" w:hAnsi="Times New Roman" w:cs="Times New Roman"/>
        </w:rPr>
        <w:t>[</w:t>
      </w:r>
      <w:r w:rsidR="003E5491" w:rsidRPr="00C80F31">
        <w:rPr>
          <w:rFonts w:ascii="Times New Roman" w:hAnsi="Times New Roman" w:cs="Times New Roman"/>
        </w:rPr>
        <w:t>name technique</w:t>
      </w:r>
      <w:r w:rsidRPr="00C80F31">
        <w:rPr>
          <w:rFonts w:ascii="Times New Roman" w:hAnsi="Times New Roman" w:cs="Times New Roman"/>
        </w:rPr>
        <w:t>]</w:t>
      </w:r>
      <w:r w:rsidR="003E5491" w:rsidRPr="00C80F31">
        <w:rPr>
          <w:rFonts w:ascii="Times New Roman" w:hAnsi="Times New Roman" w:cs="Times New Roman"/>
        </w:rPr>
        <w:t xml:space="preserve"> as does </w:t>
      </w:r>
      <w:r w:rsidRPr="00C80F31">
        <w:rPr>
          <w:rFonts w:ascii="Times New Roman" w:hAnsi="Times New Roman" w:cs="Times New Roman"/>
        </w:rPr>
        <w:t>[</w:t>
      </w:r>
      <w:r w:rsidR="003E5491" w:rsidRPr="00C80F31">
        <w:rPr>
          <w:rFonts w:ascii="Times New Roman" w:hAnsi="Times New Roman" w:cs="Times New Roman"/>
        </w:rPr>
        <w:t>author’s last name</w:t>
      </w:r>
      <w:r w:rsidRPr="00C80F31">
        <w:rPr>
          <w:rFonts w:ascii="Times New Roman" w:hAnsi="Times New Roman" w:cs="Times New Roman"/>
        </w:rPr>
        <w:t>]</w:t>
      </w:r>
      <w:r w:rsidR="003E5491" w:rsidRPr="00C80F31">
        <w:rPr>
          <w:rFonts w:ascii="Times New Roman" w:hAnsi="Times New Roman" w:cs="Times New Roman"/>
        </w:rPr>
        <w:t xml:space="preserve"> in order to</w:t>
      </w:r>
      <w:r w:rsidRPr="00C80F31">
        <w:rPr>
          <w:rFonts w:ascii="Times New Roman" w:hAnsi="Times New Roman" w:cs="Times New Roman"/>
        </w:rPr>
        <w:t xml:space="preserve"> </w:t>
      </w:r>
      <w:r w:rsidR="00652CC3">
        <w:rPr>
          <w:rFonts w:ascii="Times New Roman" w:hAnsi="Times New Roman" w:cs="Times New Roman"/>
        </w:rPr>
        <w:t>. . .</w:t>
      </w:r>
    </w:p>
    <w:p w:rsidR="003E5491" w:rsidRPr="00C80F31" w:rsidRDefault="003E5491" w:rsidP="00DF5349">
      <w:pPr>
        <w:pStyle w:val="ListParagraph"/>
        <w:numPr>
          <w:ilvl w:val="0"/>
          <w:numId w:val="30"/>
        </w:numPr>
        <w:rPr>
          <w:rFonts w:ascii="Times New Roman" w:hAnsi="Times New Roman" w:cs="Times New Roman"/>
        </w:rPr>
      </w:pPr>
      <w:r w:rsidRPr="00C80F31">
        <w:rPr>
          <w:rFonts w:ascii="Times New Roman" w:hAnsi="Times New Roman" w:cs="Times New Roman"/>
        </w:rPr>
        <w:t xml:space="preserve">A key similarity between both poems is </w:t>
      </w:r>
      <w:r w:rsidR="00652CC3">
        <w:rPr>
          <w:rFonts w:ascii="Times New Roman" w:hAnsi="Times New Roman" w:cs="Times New Roman"/>
        </w:rPr>
        <w:t>. . .</w:t>
      </w:r>
    </w:p>
    <w:p w:rsidR="003E5491" w:rsidRPr="00C80F31" w:rsidRDefault="003E5491" w:rsidP="003E5491">
      <w:pPr>
        <w:rPr>
          <w:rFonts w:ascii="Times New Roman" w:hAnsi="Times New Roman"/>
          <w:lang w:val="en-GB"/>
        </w:rPr>
      </w:pPr>
    </w:p>
    <w:p w:rsidR="003E5491" w:rsidRPr="00C80F31" w:rsidRDefault="003E5491" w:rsidP="003E5491">
      <w:pPr>
        <w:rPr>
          <w:rFonts w:ascii="Times New Roman" w:hAnsi="Times New Roman"/>
          <w:b/>
          <w:lang w:val="en-GB"/>
        </w:rPr>
      </w:pPr>
      <w:r w:rsidRPr="00C80F31">
        <w:rPr>
          <w:rFonts w:ascii="Times New Roman" w:hAnsi="Times New Roman"/>
          <w:b/>
          <w:lang w:val="en-GB"/>
        </w:rPr>
        <w:t>Sentence starters using contrasting language:</w:t>
      </w:r>
    </w:p>
    <w:p w:rsidR="003E5491" w:rsidRPr="00C80F31" w:rsidRDefault="003E5491" w:rsidP="00DF534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 w:rsidRPr="00C80F31">
        <w:rPr>
          <w:rFonts w:ascii="Times New Roman" w:hAnsi="Times New Roman" w:cs="Times New Roman"/>
        </w:rPr>
        <w:t xml:space="preserve">While poem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x</w:t>
      </w:r>
      <w:r w:rsidR="00DF5349" w:rsidRPr="00C80F31">
        <w:rPr>
          <w:rFonts w:ascii="Times New Roman" w:hAnsi="Times New Roman" w:cs="Times New Roman"/>
        </w:rPr>
        <w:t>’</w:t>
      </w:r>
      <w:r w:rsidRPr="00C80F31">
        <w:rPr>
          <w:rFonts w:ascii="Times New Roman" w:hAnsi="Times New Roman" w:cs="Times New Roman"/>
        </w:rPr>
        <w:t xml:space="preserve"> </w:t>
      </w:r>
      <w:r w:rsidR="00DF5349" w:rsidRPr="00C80F31">
        <w:rPr>
          <w:rFonts w:ascii="Times New Roman" w:hAnsi="Times New Roman" w:cs="Times New Roman"/>
        </w:rPr>
        <w:t>[</w:t>
      </w:r>
      <w:r w:rsidR="00652CC3">
        <w:rPr>
          <w:rFonts w:ascii="Times New Roman" w:hAnsi="Times New Roman" w:cs="Times New Roman"/>
        </w:rPr>
        <w:t>+</w:t>
      </w:r>
      <w:r w:rsidRPr="00C80F31">
        <w:rPr>
          <w:rFonts w:ascii="Times New Roman" w:hAnsi="Times New Roman" w:cs="Times New Roman"/>
        </w:rPr>
        <w:t xml:space="preserve"> verb</w:t>
      </w:r>
      <w:r w:rsidR="00DF5349" w:rsidRPr="00C80F31">
        <w:rPr>
          <w:rFonts w:ascii="Times New Roman" w:hAnsi="Times New Roman" w:cs="Times New Roman"/>
        </w:rPr>
        <w:t>]</w:t>
      </w:r>
      <w:r w:rsidRPr="00C80F31">
        <w:rPr>
          <w:rFonts w:ascii="Times New Roman" w:hAnsi="Times New Roman" w:cs="Times New Roman"/>
        </w:rPr>
        <w:t xml:space="preserve">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y</w:t>
      </w:r>
      <w:r w:rsidR="00DF5349" w:rsidRPr="00C80F31">
        <w:rPr>
          <w:rFonts w:ascii="Times New Roman" w:hAnsi="Times New Roman" w:cs="Times New Roman"/>
        </w:rPr>
        <w:t>’,</w:t>
      </w:r>
      <w:r w:rsidRPr="00C80F31">
        <w:rPr>
          <w:rFonts w:ascii="Times New Roman" w:hAnsi="Times New Roman" w:cs="Times New Roman"/>
        </w:rPr>
        <w:t xml:space="preserve"> poem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a</w:t>
      </w:r>
      <w:r w:rsidR="00DF5349" w:rsidRPr="00C80F31">
        <w:rPr>
          <w:rFonts w:ascii="Times New Roman" w:hAnsi="Times New Roman" w:cs="Times New Roman"/>
        </w:rPr>
        <w:t>’</w:t>
      </w:r>
      <w:r w:rsidRPr="00C80F31">
        <w:rPr>
          <w:rFonts w:ascii="Times New Roman" w:hAnsi="Times New Roman" w:cs="Times New Roman"/>
        </w:rPr>
        <w:t xml:space="preserve"> </w:t>
      </w:r>
      <w:r w:rsidR="00DF5349" w:rsidRPr="00C80F31">
        <w:rPr>
          <w:rFonts w:ascii="Times New Roman" w:hAnsi="Times New Roman" w:cs="Times New Roman"/>
        </w:rPr>
        <w:t>[</w:t>
      </w:r>
      <w:r w:rsidRPr="00C80F31">
        <w:rPr>
          <w:rFonts w:ascii="Times New Roman" w:hAnsi="Times New Roman" w:cs="Times New Roman"/>
        </w:rPr>
        <w:t>depicts</w:t>
      </w:r>
      <w:r w:rsidR="00DF5349" w:rsidRPr="00C80F31">
        <w:rPr>
          <w:rFonts w:ascii="Times New Roman" w:hAnsi="Times New Roman" w:cs="Times New Roman"/>
        </w:rPr>
        <w:t>]</w:t>
      </w:r>
      <w:r w:rsidRPr="00C80F31">
        <w:rPr>
          <w:rFonts w:ascii="Times New Roman" w:hAnsi="Times New Roman" w:cs="Times New Roman"/>
        </w:rPr>
        <w:t xml:space="preserve">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b</w:t>
      </w:r>
      <w:r w:rsidR="00DF5349" w:rsidRPr="00C80F31">
        <w:rPr>
          <w:rFonts w:ascii="Times New Roman" w:hAnsi="Times New Roman" w:cs="Times New Roman"/>
        </w:rPr>
        <w:t>’</w:t>
      </w:r>
      <w:r w:rsidR="00652CC3">
        <w:rPr>
          <w:rFonts w:ascii="Times New Roman" w:hAnsi="Times New Roman" w:cs="Times New Roman"/>
        </w:rPr>
        <w:t xml:space="preserve"> . . .</w:t>
      </w:r>
    </w:p>
    <w:p w:rsidR="003E5491" w:rsidRPr="00C80F31" w:rsidRDefault="003E5491" w:rsidP="00DF534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 w:rsidRPr="00C80F31">
        <w:rPr>
          <w:rFonts w:ascii="Times New Roman" w:hAnsi="Times New Roman" w:cs="Times New Roman"/>
        </w:rPr>
        <w:t xml:space="preserve">Although poem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 xml:space="preserve">x’ </w:t>
      </w:r>
      <w:r w:rsidR="00DF5349" w:rsidRPr="00C80F31">
        <w:rPr>
          <w:rFonts w:ascii="Times New Roman" w:hAnsi="Times New Roman" w:cs="Times New Roman"/>
        </w:rPr>
        <w:t>[</w:t>
      </w:r>
      <w:r w:rsidRPr="00C80F31">
        <w:rPr>
          <w:rFonts w:ascii="Times New Roman" w:hAnsi="Times New Roman" w:cs="Times New Roman"/>
        </w:rPr>
        <w:t>+ verb</w:t>
      </w:r>
      <w:r w:rsidR="00DF5349" w:rsidRPr="00C80F31">
        <w:rPr>
          <w:rFonts w:ascii="Times New Roman" w:hAnsi="Times New Roman" w:cs="Times New Roman"/>
        </w:rPr>
        <w:t>]</w:t>
      </w:r>
      <w:r w:rsidRPr="00C80F31">
        <w:rPr>
          <w:rFonts w:ascii="Times New Roman" w:hAnsi="Times New Roman" w:cs="Times New Roman"/>
        </w:rPr>
        <w:t xml:space="preserve">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y</w:t>
      </w:r>
      <w:r w:rsidR="00DF5349" w:rsidRPr="00C80F31">
        <w:rPr>
          <w:rFonts w:ascii="Times New Roman" w:hAnsi="Times New Roman" w:cs="Times New Roman"/>
        </w:rPr>
        <w:t>’,</w:t>
      </w:r>
      <w:r w:rsidRPr="00C80F31">
        <w:rPr>
          <w:rFonts w:ascii="Times New Roman" w:hAnsi="Times New Roman" w:cs="Times New Roman"/>
        </w:rPr>
        <w:t xml:space="preserve"> poem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a</w:t>
      </w:r>
      <w:r w:rsidR="00DF5349" w:rsidRPr="00C80F31">
        <w:rPr>
          <w:rFonts w:ascii="Times New Roman" w:hAnsi="Times New Roman" w:cs="Times New Roman"/>
        </w:rPr>
        <w:t>’</w:t>
      </w:r>
      <w:r w:rsidRPr="00C80F31">
        <w:rPr>
          <w:rFonts w:ascii="Times New Roman" w:hAnsi="Times New Roman" w:cs="Times New Roman"/>
        </w:rPr>
        <w:t xml:space="preserve"> </w:t>
      </w:r>
      <w:r w:rsidR="00DF5349" w:rsidRPr="00C80F31">
        <w:rPr>
          <w:rFonts w:ascii="Times New Roman" w:hAnsi="Times New Roman" w:cs="Times New Roman"/>
        </w:rPr>
        <w:t>[</w:t>
      </w:r>
      <w:r w:rsidRPr="00C80F31">
        <w:rPr>
          <w:rFonts w:ascii="Times New Roman" w:hAnsi="Times New Roman" w:cs="Times New Roman"/>
        </w:rPr>
        <w:t>+ verb</w:t>
      </w:r>
      <w:r w:rsidR="00DF5349" w:rsidRPr="00C80F31">
        <w:rPr>
          <w:rFonts w:ascii="Times New Roman" w:hAnsi="Times New Roman" w:cs="Times New Roman"/>
        </w:rPr>
        <w:t>]</w:t>
      </w:r>
      <w:r w:rsidRPr="00C80F31">
        <w:rPr>
          <w:rFonts w:ascii="Times New Roman" w:hAnsi="Times New Roman" w:cs="Times New Roman"/>
        </w:rPr>
        <w:t xml:space="preserve">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b</w:t>
      </w:r>
      <w:r w:rsidR="00DF5349" w:rsidRPr="00C80F31">
        <w:rPr>
          <w:rFonts w:ascii="Times New Roman" w:hAnsi="Times New Roman" w:cs="Times New Roman"/>
        </w:rPr>
        <w:t xml:space="preserve">’ </w:t>
      </w:r>
      <w:r w:rsidR="00652CC3">
        <w:rPr>
          <w:rFonts w:ascii="Times New Roman" w:hAnsi="Times New Roman" w:cs="Times New Roman"/>
        </w:rPr>
        <w:t>. . .</w:t>
      </w:r>
    </w:p>
    <w:p w:rsidR="003E5491" w:rsidRPr="00C80F31" w:rsidRDefault="003E5491" w:rsidP="00DF534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 w:rsidRPr="00C80F31">
        <w:rPr>
          <w:rFonts w:ascii="Times New Roman" w:hAnsi="Times New Roman" w:cs="Times New Roman"/>
        </w:rPr>
        <w:t xml:space="preserve">In contrast to how poem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x</w:t>
      </w:r>
      <w:r w:rsidR="00DF5349" w:rsidRPr="00C80F31">
        <w:rPr>
          <w:rFonts w:ascii="Times New Roman" w:hAnsi="Times New Roman" w:cs="Times New Roman"/>
        </w:rPr>
        <w:t>’</w:t>
      </w:r>
      <w:r w:rsidRPr="00C80F31">
        <w:rPr>
          <w:rFonts w:ascii="Times New Roman" w:hAnsi="Times New Roman" w:cs="Times New Roman"/>
        </w:rPr>
        <w:t xml:space="preserve"> </w:t>
      </w:r>
      <w:r w:rsidR="00290A54" w:rsidRPr="00C80F31">
        <w:rPr>
          <w:rFonts w:ascii="Times New Roman" w:hAnsi="Times New Roman" w:cs="Times New Roman"/>
        </w:rPr>
        <w:t>[</w:t>
      </w:r>
      <w:r w:rsidRPr="00C80F31">
        <w:rPr>
          <w:rFonts w:ascii="Times New Roman" w:hAnsi="Times New Roman" w:cs="Times New Roman"/>
        </w:rPr>
        <w:t>+ verb</w:t>
      </w:r>
      <w:r w:rsidR="00290A54" w:rsidRPr="00C80F31">
        <w:rPr>
          <w:rFonts w:ascii="Times New Roman" w:hAnsi="Times New Roman" w:cs="Times New Roman"/>
        </w:rPr>
        <w:t>]</w:t>
      </w:r>
      <w:r w:rsidRPr="00C80F31">
        <w:rPr>
          <w:rFonts w:ascii="Times New Roman" w:hAnsi="Times New Roman" w:cs="Times New Roman"/>
        </w:rPr>
        <w:t xml:space="preserve">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y,</w:t>
      </w:r>
      <w:r w:rsidR="00DF5349" w:rsidRPr="00C80F31">
        <w:rPr>
          <w:rFonts w:ascii="Times New Roman" w:hAnsi="Times New Roman" w:cs="Times New Roman"/>
        </w:rPr>
        <w:t>’</w:t>
      </w:r>
      <w:r w:rsidRPr="00C80F31">
        <w:rPr>
          <w:rFonts w:ascii="Times New Roman" w:hAnsi="Times New Roman" w:cs="Times New Roman"/>
        </w:rPr>
        <w:t xml:space="preserve"> poem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a</w:t>
      </w:r>
      <w:r w:rsidR="00DF5349" w:rsidRPr="00C80F31">
        <w:rPr>
          <w:rFonts w:ascii="Times New Roman" w:hAnsi="Times New Roman" w:cs="Times New Roman"/>
        </w:rPr>
        <w:t>’</w:t>
      </w:r>
      <w:r w:rsidRPr="00C80F31">
        <w:rPr>
          <w:rFonts w:ascii="Times New Roman" w:hAnsi="Times New Roman" w:cs="Times New Roman"/>
        </w:rPr>
        <w:t xml:space="preserve"> </w:t>
      </w:r>
      <w:r w:rsidR="00290A54" w:rsidRPr="00C80F31">
        <w:rPr>
          <w:rFonts w:ascii="Times New Roman" w:hAnsi="Times New Roman" w:cs="Times New Roman"/>
        </w:rPr>
        <w:t>[</w:t>
      </w:r>
      <w:r w:rsidRPr="00C80F31">
        <w:rPr>
          <w:rFonts w:ascii="Times New Roman" w:hAnsi="Times New Roman" w:cs="Times New Roman"/>
        </w:rPr>
        <w:t>+ verb</w:t>
      </w:r>
      <w:r w:rsidR="00290A54" w:rsidRPr="00C80F31">
        <w:rPr>
          <w:rFonts w:ascii="Times New Roman" w:hAnsi="Times New Roman" w:cs="Times New Roman"/>
        </w:rPr>
        <w:t>]</w:t>
      </w:r>
      <w:r w:rsidRPr="00C80F31">
        <w:rPr>
          <w:rFonts w:ascii="Times New Roman" w:hAnsi="Times New Roman" w:cs="Times New Roman"/>
        </w:rPr>
        <w:t xml:space="preserve">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b</w:t>
      </w:r>
      <w:r w:rsidR="00DF5349" w:rsidRPr="00C80F31">
        <w:rPr>
          <w:rFonts w:ascii="Times New Roman" w:hAnsi="Times New Roman" w:cs="Times New Roman"/>
        </w:rPr>
        <w:t>’</w:t>
      </w:r>
      <w:r w:rsidR="00652CC3">
        <w:rPr>
          <w:rFonts w:ascii="Times New Roman" w:hAnsi="Times New Roman" w:cs="Times New Roman"/>
        </w:rPr>
        <w:t xml:space="preserve"> . . .</w:t>
      </w:r>
    </w:p>
    <w:p w:rsidR="003E5491" w:rsidRPr="00C80F31" w:rsidRDefault="003E5491" w:rsidP="00DF534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 w:rsidRPr="00C80F31">
        <w:rPr>
          <w:rFonts w:ascii="Times New Roman" w:hAnsi="Times New Roman" w:cs="Times New Roman"/>
        </w:rPr>
        <w:t xml:space="preserve">Even though poem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 xml:space="preserve">x’ </w:t>
      </w:r>
      <w:r w:rsidR="00DF5349" w:rsidRPr="00C80F31">
        <w:rPr>
          <w:rFonts w:ascii="Times New Roman" w:hAnsi="Times New Roman" w:cs="Times New Roman"/>
        </w:rPr>
        <w:t>[</w:t>
      </w:r>
      <w:r w:rsidRPr="00C80F31">
        <w:rPr>
          <w:rFonts w:ascii="Times New Roman" w:hAnsi="Times New Roman" w:cs="Times New Roman"/>
        </w:rPr>
        <w:t>+ verb</w:t>
      </w:r>
      <w:r w:rsidR="00DF5349" w:rsidRPr="00C80F31">
        <w:rPr>
          <w:rFonts w:ascii="Times New Roman" w:hAnsi="Times New Roman" w:cs="Times New Roman"/>
        </w:rPr>
        <w:t>]</w:t>
      </w:r>
      <w:r w:rsidRPr="00C80F31">
        <w:rPr>
          <w:rFonts w:ascii="Times New Roman" w:hAnsi="Times New Roman" w:cs="Times New Roman"/>
        </w:rPr>
        <w:t xml:space="preserve">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y</w:t>
      </w:r>
      <w:r w:rsidR="00DF5349" w:rsidRPr="00C80F31">
        <w:rPr>
          <w:rFonts w:ascii="Times New Roman" w:hAnsi="Times New Roman" w:cs="Times New Roman"/>
        </w:rPr>
        <w:t>’,</w:t>
      </w:r>
      <w:r w:rsidRPr="00C80F31">
        <w:rPr>
          <w:rFonts w:ascii="Times New Roman" w:hAnsi="Times New Roman" w:cs="Times New Roman"/>
        </w:rPr>
        <w:t xml:space="preserve"> poem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a</w:t>
      </w:r>
      <w:r w:rsidR="00DF5349" w:rsidRPr="00C80F31">
        <w:rPr>
          <w:rFonts w:ascii="Times New Roman" w:hAnsi="Times New Roman" w:cs="Times New Roman"/>
        </w:rPr>
        <w:t>’</w:t>
      </w:r>
      <w:r w:rsidRPr="00C80F31">
        <w:rPr>
          <w:rFonts w:ascii="Times New Roman" w:hAnsi="Times New Roman" w:cs="Times New Roman"/>
        </w:rPr>
        <w:t xml:space="preserve"> </w:t>
      </w:r>
      <w:r w:rsidR="00290A54" w:rsidRPr="00C80F31">
        <w:rPr>
          <w:rFonts w:ascii="Times New Roman" w:hAnsi="Times New Roman" w:cs="Times New Roman"/>
        </w:rPr>
        <w:t>[</w:t>
      </w:r>
      <w:r w:rsidRPr="00C80F31">
        <w:rPr>
          <w:rFonts w:ascii="Times New Roman" w:hAnsi="Times New Roman" w:cs="Times New Roman"/>
        </w:rPr>
        <w:t>+ verb</w:t>
      </w:r>
      <w:r w:rsidR="00290A54" w:rsidRPr="00C80F31">
        <w:rPr>
          <w:rFonts w:ascii="Times New Roman" w:hAnsi="Times New Roman" w:cs="Times New Roman"/>
        </w:rPr>
        <w:t>]</w:t>
      </w:r>
      <w:r w:rsidRPr="00C80F31">
        <w:rPr>
          <w:rFonts w:ascii="Times New Roman" w:hAnsi="Times New Roman" w:cs="Times New Roman"/>
        </w:rPr>
        <w:t xml:space="preserve"> </w:t>
      </w:r>
      <w:r w:rsidR="00DF5349" w:rsidRPr="00C80F31">
        <w:rPr>
          <w:rFonts w:ascii="Times New Roman" w:hAnsi="Times New Roman" w:cs="Times New Roman"/>
        </w:rPr>
        <w:t>‘</w:t>
      </w:r>
      <w:r w:rsidRPr="00C80F31">
        <w:rPr>
          <w:rFonts w:ascii="Times New Roman" w:hAnsi="Times New Roman" w:cs="Times New Roman"/>
        </w:rPr>
        <w:t>b</w:t>
      </w:r>
      <w:r w:rsidR="00DF5349" w:rsidRPr="00C80F31">
        <w:rPr>
          <w:rFonts w:ascii="Times New Roman" w:hAnsi="Times New Roman" w:cs="Times New Roman"/>
        </w:rPr>
        <w:t>’</w:t>
      </w:r>
      <w:r w:rsidR="00652CC3">
        <w:rPr>
          <w:rFonts w:ascii="Times New Roman" w:hAnsi="Times New Roman" w:cs="Times New Roman"/>
        </w:rPr>
        <w:t xml:space="preserve"> . . .</w:t>
      </w:r>
    </w:p>
    <w:p w:rsidR="003E5491" w:rsidRPr="00C80F31" w:rsidRDefault="00DF5349" w:rsidP="00DF5349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 w:rsidRPr="00C80F31">
        <w:rPr>
          <w:rFonts w:ascii="Times New Roman" w:hAnsi="Times New Roman" w:cs="Times New Roman"/>
        </w:rPr>
        <w:t>[</w:t>
      </w:r>
      <w:r w:rsidR="003E5491" w:rsidRPr="00C80F31">
        <w:rPr>
          <w:rFonts w:ascii="Times New Roman" w:hAnsi="Times New Roman" w:cs="Times New Roman"/>
        </w:rPr>
        <w:t>Author’s last name</w:t>
      </w:r>
      <w:r w:rsidRPr="00C80F31">
        <w:rPr>
          <w:rFonts w:ascii="Times New Roman" w:hAnsi="Times New Roman" w:cs="Times New Roman"/>
        </w:rPr>
        <w:t>]</w:t>
      </w:r>
      <w:r w:rsidR="003E5491" w:rsidRPr="00C80F31">
        <w:rPr>
          <w:rFonts w:ascii="Times New Roman" w:hAnsi="Times New Roman" w:cs="Times New Roman"/>
        </w:rPr>
        <w:t xml:space="preserve"> use of </w:t>
      </w:r>
      <w:r w:rsidRPr="00C80F31">
        <w:rPr>
          <w:rFonts w:ascii="Times New Roman" w:hAnsi="Times New Roman" w:cs="Times New Roman"/>
        </w:rPr>
        <w:t>[</w:t>
      </w:r>
      <w:r w:rsidR="003E5491" w:rsidRPr="00C80F31">
        <w:rPr>
          <w:rFonts w:ascii="Times New Roman" w:hAnsi="Times New Roman" w:cs="Times New Roman"/>
        </w:rPr>
        <w:t>name technique</w:t>
      </w:r>
      <w:r w:rsidRPr="00C80F31">
        <w:rPr>
          <w:rFonts w:ascii="Times New Roman" w:hAnsi="Times New Roman" w:cs="Times New Roman"/>
        </w:rPr>
        <w:t>]</w:t>
      </w:r>
      <w:r w:rsidR="003E5491" w:rsidRPr="00C80F31">
        <w:rPr>
          <w:rFonts w:ascii="Times New Roman" w:hAnsi="Times New Roman" w:cs="Times New Roman"/>
        </w:rPr>
        <w:t xml:space="preserve"> contrasts </w:t>
      </w:r>
      <w:r w:rsidRPr="00C80F31">
        <w:rPr>
          <w:rFonts w:ascii="Times New Roman" w:hAnsi="Times New Roman" w:cs="Times New Roman"/>
        </w:rPr>
        <w:t xml:space="preserve">with </w:t>
      </w:r>
      <w:r w:rsidR="003E5491" w:rsidRPr="00C80F31">
        <w:rPr>
          <w:rFonts w:ascii="Times New Roman" w:hAnsi="Times New Roman" w:cs="Times New Roman"/>
        </w:rPr>
        <w:t xml:space="preserve">how </w:t>
      </w:r>
      <w:r w:rsidRPr="00C80F31">
        <w:rPr>
          <w:rFonts w:ascii="Times New Roman" w:hAnsi="Times New Roman" w:cs="Times New Roman"/>
        </w:rPr>
        <w:t>[</w:t>
      </w:r>
      <w:r w:rsidR="003E5491" w:rsidRPr="00C80F31">
        <w:rPr>
          <w:rFonts w:ascii="Times New Roman" w:hAnsi="Times New Roman" w:cs="Times New Roman"/>
        </w:rPr>
        <w:t>author’s last name</w:t>
      </w:r>
      <w:r w:rsidRPr="00C80F31">
        <w:rPr>
          <w:rFonts w:ascii="Times New Roman" w:hAnsi="Times New Roman" w:cs="Times New Roman"/>
        </w:rPr>
        <w:t>]</w:t>
      </w:r>
      <w:r w:rsidR="003E5491" w:rsidRPr="00C80F31">
        <w:rPr>
          <w:rFonts w:ascii="Times New Roman" w:hAnsi="Times New Roman" w:cs="Times New Roman"/>
        </w:rPr>
        <w:t xml:space="preserve"> uses </w:t>
      </w:r>
      <w:r w:rsidRPr="00C80F31">
        <w:rPr>
          <w:rFonts w:ascii="Times New Roman" w:hAnsi="Times New Roman" w:cs="Times New Roman"/>
        </w:rPr>
        <w:t>[</w:t>
      </w:r>
      <w:r w:rsidR="003E5491" w:rsidRPr="00C80F31">
        <w:rPr>
          <w:rFonts w:ascii="Times New Roman" w:hAnsi="Times New Roman" w:cs="Times New Roman"/>
        </w:rPr>
        <w:t>name technique</w:t>
      </w:r>
      <w:r w:rsidRPr="00C80F31">
        <w:rPr>
          <w:rFonts w:ascii="Times New Roman" w:hAnsi="Times New Roman" w:cs="Times New Roman"/>
        </w:rPr>
        <w:t>]</w:t>
      </w:r>
      <w:r w:rsidR="003E5491" w:rsidRPr="00C80F31">
        <w:rPr>
          <w:rFonts w:ascii="Times New Roman" w:hAnsi="Times New Roman" w:cs="Times New Roman"/>
        </w:rPr>
        <w:t xml:space="preserve"> because</w:t>
      </w:r>
      <w:r w:rsidR="00290A54" w:rsidRPr="00C80F31">
        <w:rPr>
          <w:rFonts w:ascii="Times New Roman" w:hAnsi="Times New Roman" w:cs="Times New Roman"/>
        </w:rPr>
        <w:t xml:space="preserve"> </w:t>
      </w:r>
      <w:r w:rsidR="00652CC3">
        <w:rPr>
          <w:rFonts w:ascii="Times New Roman" w:hAnsi="Times New Roman" w:cs="Times New Roman"/>
        </w:rPr>
        <w:t>. . .</w:t>
      </w:r>
    </w:p>
    <w:p w:rsidR="007501CE" w:rsidRPr="00C80F31" w:rsidRDefault="007501CE" w:rsidP="007501CE">
      <w:pPr>
        <w:pStyle w:val="CUPBodytext"/>
        <w:rPr>
          <w:color w:val="FF0000"/>
          <w:lang w:val="en-GB"/>
        </w:rPr>
      </w:pPr>
    </w:p>
    <w:p w:rsidR="00DF5349" w:rsidRPr="0014031B" w:rsidRDefault="00DF5349" w:rsidP="007501CE">
      <w:pPr>
        <w:pStyle w:val="CUPBodytext"/>
        <w:rPr>
          <w:color w:val="FF0000"/>
          <w:sz w:val="18"/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40"/>
        <w:gridCol w:w="5071"/>
      </w:tblGrid>
      <w:tr w:rsidR="007501CE" w:rsidRPr="00C80F31" w:rsidTr="00C9404B">
        <w:tc>
          <w:tcPr>
            <w:tcW w:w="5040" w:type="dxa"/>
          </w:tcPr>
          <w:p w:rsidR="007501CE" w:rsidRPr="00C80F31" w:rsidRDefault="007501CE" w:rsidP="007501CE">
            <w:pPr>
              <w:pStyle w:val="CUPTableheadings"/>
              <w:rPr>
                <w:rFonts w:ascii="Times New Roman" w:hAnsi="Times New Roman"/>
                <w:color w:val="FF0000"/>
                <w:lang w:val="en-GB"/>
              </w:rPr>
            </w:pPr>
            <w:r w:rsidRPr="00C80F31">
              <w:rPr>
                <w:rFonts w:ascii="Times New Roman" w:hAnsi="Times New Roman"/>
                <w:lang w:val="en-GB"/>
              </w:rPr>
              <w:t>Claim</w:t>
            </w:r>
          </w:p>
        </w:tc>
        <w:tc>
          <w:tcPr>
            <w:tcW w:w="5071" w:type="dxa"/>
          </w:tcPr>
          <w:p w:rsidR="007501CE" w:rsidRPr="00C80F31" w:rsidRDefault="007501CE" w:rsidP="007501CE">
            <w:pPr>
              <w:pStyle w:val="CUPTableheadings"/>
              <w:rPr>
                <w:rFonts w:ascii="Times New Roman" w:hAnsi="Times New Roman"/>
                <w:lang w:val="en-GB"/>
              </w:rPr>
            </w:pPr>
            <w:r w:rsidRPr="00C80F31">
              <w:rPr>
                <w:rFonts w:ascii="Times New Roman" w:hAnsi="Times New Roman"/>
                <w:lang w:val="en-GB"/>
              </w:rPr>
              <w:t>Evidence in the poem</w:t>
            </w:r>
          </w:p>
        </w:tc>
      </w:tr>
      <w:tr w:rsidR="007501CE" w:rsidRPr="00C80F31" w:rsidTr="00C9404B">
        <w:tc>
          <w:tcPr>
            <w:tcW w:w="5040" w:type="dxa"/>
          </w:tcPr>
          <w:p w:rsidR="008E6453" w:rsidRPr="00C80F31" w:rsidRDefault="008E6453" w:rsidP="008E6453">
            <w:pPr>
              <w:pStyle w:val="CUPBodytext"/>
              <w:rPr>
                <w:color w:val="FF0000"/>
                <w:lang w:val="en-GB"/>
              </w:rPr>
            </w:pPr>
          </w:p>
          <w:p w:rsidR="008E6453" w:rsidRDefault="008E6453" w:rsidP="008E6453">
            <w:pPr>
              <w:pStyle w:val="CUPBodytext"/>
              <w:rPr>
                <w:color w:val="FF0000"/>
                <w:lang w:val="en-GB"/>
              </w:rPr>
            </w:pPr>
          </w:p>
          <w:p w:rsidR="008E6453" w:rsidRDefault="008E6453" w:rsidP="008E6453">
            <w:pPr>
              <w:pStyle w:val="CUPBodytext"/>
              <w:rPr>
                <w:color w:val="FF0000"/>
                <w:lang w:val="en-GB"/>
              </w:rPr>
            </w:pPr>
          </w:p>
          <w:p w:rsidR="001C5E8B" w:rsidRPr="00C80F31" w:rsidRDefault="001C5E8B" w:rsidP="008E6453">
            <w:pPr>
              <w:pStyle w:val="CUPBodytext"/>
              <w:rPr>
                <w:color w:val="FF0000"/>
                <w:lang w:val="en-GB"/>
              </w:rPr>
            </w:pPr>
          </w:p>
          <w:p w:rsidR="007F0E1A" w:rsidRPr="00C80F31" w:rsidRDefault="007F0E1A" w:rsidP="007501CE">
            <w:pPr>
              <w:pStyle w:val="CUPBodytext"/>
              <w:rPr>
                <w:color w:val="FF0000"/>
                <w:lang w:val="en-GB"/>
              </w:rPr>
            </w:pPr>
          </w:p>
        </w:tc>
        <w:tc>
          <w:tcPr>
            <w:tcW w:w="5071" w:type="dxa"/>
          </w:tcPr>
          <w:p w:rsidR="007501CE" w:rsidRPr="00C80F31" w:rsidRDefault="007501CE" w:rsidP="007501CE">
            <w:pPr>
              <w:pStyle w:val="CUPBodytext"/>
              <w:rPr>
                <w:color w:val="FF0000"/>
                <w:lang w:val="en-GB"/>
              </w:rPr>
            </w:pPr>
          </w:p>
        </w:tc>
      </w:tr>
      <w:tr w:rsidR="007501CE" w:rsidRPr="00C80F31" w:rsidTr="00C9404B">
        <w:tc>
          <w:tcPr>
            <w:tcW w:w="5040" w:type="dxa"/>
          </w:tcPr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A17E6B" w:rsidRPr="00C80F31" w:rsidRDefault="00A17E6B" w:rsidP="007501CE">
            <w:pPr>
              <w:pStyle w:val="CUPBodytext"/>
              <w:rPr>
                <w:color w:val="FF0000"/>
                <w:lang w:val="en-GB"/>
              </w:rPr>
            </w:pPr>
          </w:p>
        </w:tc>
        <w:tc>
          <w:tcPr>
            <w:tcW w:w="5071" w:type="dxa"/>
          </w:tcPr>
          <w:p w:rsidR="007501CE" w:rsidRPr="00C80F31" w:rsidRDefault="007501CE" w:rsidP="007501CE">
            <w:pPr>
              <w:pStyle w:val="CUPBodytext"/>
              <w:rPr>
                <w:color w:val="FF0000"/>
                <w:lang w:val="en-GB"/>
              </w:rPr>
            </w:pPr>
          </w:p>
        </w:tc>
      </w:tr>
    </w:tbl>
    <w:p w:rsidR="00B762F1" w:rsidRPr="00C80F31" w:rsidRDefault="00B762F1" w:rsidP="00B762F1">
      <w:pPr>
        <w:pStyle w:val="CUPBodytext"/>
        <w:tabs>
          <w:tab w:val="left" w:pos="5148"/>
        </w:tabs>
        <w:rPr>
          <w:color w:val="FF0000"/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040"/>
        <w:gridCol w:w="5071"/>
      </w:tblGrid>
      <w:tr w:rsidR="00B762F1" w:rsidRPr="00C80F31" w:rsidTr="00C9404B">
        <w:tc>
          <w:tcPr>
            <w:tcW w:w="5040" w:type="dxa"/>
          </w:tcPr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B762F1" w:rsidRPr="00C80F31" w:rsidRDefault="00B762F1" w:rsidP="000C7694">
            <w:pPr>
              <w:pStyle w:val="CUPBodytext"/>
              <w:rPr>
                <w:color w:val="FF0000"/>
                <w:lang w:val="en-GB"/>
              </w:rPr>
            </w:pPr>
          </w:p>
        </w:tc>
        <w:tc>
          <w:tcPr>
            <w:tcW w:w="5071" w:type="dxa"/>
          </w:tcPr>
          <w:p w:rsidR="00B762F1" w:rsidRPr="00C80F31" w:rsidRDefault="00B762F1" w:rsidP="007501CE">
            <w:pPr>
              <w:pStyle w:val="CUPBodytext"/>
              <w:rPr>
                <w:color w:val="FF0000"/>
                <w:lang w:val="en-GB"/>
              </w:rPr>
            </w:pPr>
          </w:p>
        </w:tc>
      </w:tr>
      <w:tr w:rsidR="007501CE" w:rsidRPr="00C80F31" w:rsidTr="00C9404B">
        <w:tc>
          <w:tcPr>
            <w:tcW w:w="5040" w:type="dxa"/>
          </w:tcPr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A17E6B" w:rsidRPr="00C80F31" w:rsidRDefault="00A17E6B" w:rsidP="007501CE">
            <w:pPr>
              <w:pStyle w:val="CUPBodytext"/>
              <w:rPr>
                <w:color w:val="FF0000"/>
                <w:lang w:val="en-GB"/>
              </w:rPr>
            </w:pPr>
          </w:p>
        </w:tc>
        <w:tc>
          <w:tcPr>
            <w:tcW w:w="5071" w:type="dxa"/>
          </w:tcPr>
          <w:p w:rsidR="007501CE" w:rsidRPr="00C80F31" w:rsidRDefault="007501CE" w:rsidP="007501CE">
            <w:pPr>
              <w:pStyle w:val="CUPBodytext"/>
              <w:rPr>
                <w:color w:val="FF0000"/>
                <w:lang w:val="en-GB"/>
              </w:rPr>
            </w:pPr>
          </w:p>
        </w:tc>
      </w:tr>
      <w:tr w:rsidR="007501CE" w:rsidRPr="00C80F31" w:rsidTr="00C9404B">
        <w:tc>
          <w:tcPr>
            <w:tcW w:w="5040" w:type="dxa"/>
          </w:tcPr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A17E6B" w:rsidRPr="00C80F31" w:rsidRDefault="00A17E6B" w:rsidP="007501CE">
            <w:pPr>
              <w:pStyle w:val="CUPBodytext"/>
              <w:rPr>
                <w:color w:val="FF0000"/>
                <w:lang w:val="en-GB"/>
              </w:rPr>
            </w:pPr>
          </w:p>
        </w:tc>
        <w:tc>
          <w:tcPr>
            <w:tcW w:w="5071" w:type="dxa"/>
          </w:tcPr>
          <w:p w:rsidR="007501CE" w:rsidRPr="00C80F31" w:rsidRDefault="007501CE" w:rsidP="007501CE">
            <w:pPr>
              <w:pStyle w:val="CUPBodytext"/>
              <w:rPr>
                <w:color w:val="FF0000"/>
                <w:lang w:val="en-GB"/>
              </w:rPr>
            </w:pPr>
          </w:p>
        </w:tc>
      </w:tr>
      <w:tr w:rsidR="007501CE" w:rsidRPr="00C80F31" w:rsidTr="00C9404B">
        <w:trPr>
          <w:trHeight w:val="790"/>
        </w:trPr>
        <w:tc>
          <w:tcPr>
            <w:tcW w:w="5040" w:type="dxa"/>
          </w:tcPr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F96C4B" w:rsidRPr="00C80F31" w:rsidRDefault="00F96C4B" w:rsidP="007501CE">
            <w:pPr>
              <w:pStyle w:val="CUPBodytext"/>
              <w:rPr>
                <w:color w:val="FF0000"/>
                <w:lang w:val="en-GB"/>
              </w:rPr>
            </w:pPr>
          </w:p>
        </w:tc>
        <w:tc>
          <w:tcPr>
            <w:tcW w:w="5071" w:type="dxa"/>
          </w:tcPr>
          <w:p w:rsidR="007501CE" w:rsidRPr="00C80F31" w:rsidRDefault="007501CE" w:rsidP="007501CE">
            <w:pPr>
              <w:pStyle w:val="CUPBodytext"/>
              <w:rPr>
                <w:color w:val="FF0000"/>
                <w:lang w:val="en-GB"/>
              </w:rPr>
            </w:pPr>
          </w:p>
        </w:tc>
      </w:tr>
      <w:tr w:rsidR="007501CE" w:rsidRPr="00C80F31" w:rsidTr="00C9404B">
        <w:trPr>
          <w:trHeight w:val="1826"/>
        </w:trPr>
        <w:tc>
          <w:tcPr>
            <w:tcW w:w="5040" w:type="dxa"/>
          </w:tcPr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7501CE" w:rsidRPr="00C80F31" w:rsidRDefault="007501CE" w:rsidP="007501CE">
            <w:pPr>
              <w:pStyle w:val="CUPBodytext"/>
              <w:rPr>
                <w:color w:val="FF0000"/>
                <w:lang w:val="en-GB"/>
              </w:rPr>
            </w:pPr>
          </w:p>
        </w:tc>
        <w:tc>
          <w:tcPr>
            <w:tcW w:w="5071" w:type="dxa"/>
          </w:tcPr>
          <w:p w:rsidR="007501CE" w:rsidRPr="00C80F31" w:rsidRDefault="007501CE" w:rsidP="007501CE">
            <w:pPr>
              <w:pStyle w:val="CUPBodytext"/>
              <w:rPr>
                <w:color w:val="FF0000"/>
                <w:lang w:val="en-GB"/>
              </w:rPr>
            </w:pPr>
          </w:p>
        </w:tc>
      </w:tr>
      <w:tr w:rsidR="007501CE" w:rsidRPr="00C80F31" w:rsidTr="00C9404B">
        <w:trPr>
          <w:trHeight w:val="1808"/>
        </w:trPr>
        <w:tc>
          <w:tcPr>
            <w:tcW w:w="5040" w:type="dxa"/>
          </w:tcPr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F96C4B" w:rsidRPr="00C80F31" w:rsidRDefault="00F96C4B" w:rsidP="007501CE">
            <w:pPr>
              <w:pStyle w:val="CUPBodytext"/>
              <w:rPr>
                <w:color w:val="FF0000"/>
                <w:lang w:val="en-GB"/>
              </w:rPr>
            </w:pPr>
          </w:p>
        </w:tc>
        <w:tc>
          <w:tcPr>
            <w:tcW w:w="5071" w:type="dxa"/>
          </w:tcPr>
          <w:p w:rsidR="007501CE" w:rsidRPr="00C80F31" w:rsidRDefault="007501CE" w:rsidP="007501CE">
            <w:pPr>
              <w:pStyle w:val="CUPBodytext"/>
              <w:rPr>
                <w:color w:val="FF0000"/>
                <w:lang w:val="en-GB"/>
              </w:rPr>
            </w:pPr>
          </w:p>
        </w:tc>
      </w:tr>
      <w:tr w:rsidR="00147F32" w:rsidRPr="00C80F31" w:rsidTr="00C9404B">
        <w:trPr>
          <w:trHeight w:hRule="exact" w:val="1846"/>
        </w:trPr>
        <w:tc>
          <w:tcPr>
            <w:tcW w:w="5040" w:type="dxa"/>
          </w:tcPr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4C1851" w:rsidRPr="00C80F31" w:rsidRDefault="004C1851" w:rsidP="004C1851">
            <w:pPr>
              <w:pStyle w:val="CUPBodytext"/>
              <w:rPr>
                <w:color w:val="FF0000"/>
                <w:lang w:val="en-GB"/>
              </w:rPr>
            </w:pPr>
          </w:p>
          <w:p w:rsidR="00147F32" w:rsidRPr="00C80F31" w:rsidRDefault="00147F32" w:rsidP="00B65751">
            <w:pPr>
              <w:pStyle w:val="CUPBodytext"/>
              <w:rPr>
                <w:color w:val="FF0000"/>
                <w:lang w:val="en-GB"/>
              </w:rPr>
            </w:pPr>
            <w:bookmarkStart w:id="0" w:name="_GoBack"/>
            <w:bookmarkEnd w:id="0"/>
          </w:p>
        </w:tc>
        <w:tc>
          <w:tcPr>
            <w:tcW w:w="5071" w:type="dxa"/>
          </w:tcPr>
          <w:p w:rsidR="00147F32" w:rsidRPr="00C80F31" w:rsidRDefault="00147F32" w:rsidP="007501CE">
            <w:pPr>
              <w:pStyle w:val="CUPBodytext"/>
              <w:rPr>
                <w:color w:val="FF0000"/>
                <w:lang w:val="en-GB"/>
              </w:rPr>
            </w:pPr>
          </w:p>
        </w:tc>
      </w:tr>
    </w:tbl>
    <w:p w:rsidR="002123E1" w:rsidRPr="0068606D" w:rsidRDefault="002123E1" w:rsidP="007501CE">
      <w:pPr>
        <w:pStyle w:val="CUPBodytext"/>
        <w:rPr>
          <w:sz w:val="2"/>
          <w:lang w:val="en-GB"/>
        </w:rPr>
      </w:pPr>
    </w:p>
    <w:sectPr w:rsidR="002123E1" w:rsidRPr="0068606D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736" w:rsidRDefault="00177736" w:rsidP="005E47CF">
      <w:r>
        <w:separator/>
      </w:r>
    </w:p>
  </w:endnote>
  <w:endnote w:type="continuationSeparator" w:id="0">
    <w:p w:rsidR="00177736" w:rsidRDefault="00177736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68606D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736" w:rsidRDefault="00177736" w:rsidP="005E47CF">
      <w:r>
        <w:separator/>
      </w:r>
    </w:p>
  </w:footnote>
  <w:footnote w:type="continuationSeparator" w:id="0">
    <w:p w:rsidR="00177736" w:rsidRDefault="00177736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06D" w:rsidRPr="004160CB" w:rsidRDefault="0068606D" w:rsidP="0068606D">
    <w:pPr>
      <w:ind w:left="-850"/>
      <w:jc w:val="right"/>
    </w:pPr>
    <w:r w:rsidRPr="00F14E96">
      <w:rPr>
        <w:noProof/>
      </w:rPr>
      <w:drawing>
        <wp:inline distT="0" distB="0" distL="0" distR="0" wp14:anchorId="369BC7E6" wp14:editId="1150816C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B37FC4"/>
    <w:multiLevelType w:val="hybridMultilevel"/>
    <w:tmpl w:val="B134A9EA"/>
    <w:lvl w:ilvl="0" w:tplc="08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2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6F2BE7"/>
    <w:multiLevelType w:val="hybridMultilevel"/>
    <w:tmpl w:val="08C02058"/>
    <w:lvl w:ilvl="0" w:tplc="08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1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20"/>
  </w:num>
  <w:num w:numId="21">
    <w:abstractNumId w:val="6"/>
  </w:num>
  <w:num w:numId="22">
    <w:abstractNumId w:val="0"/>
  </w:num>
  <w:num w:numId="23">
    <w:abstractNumId w:val="22"/>
  </w:num>
  <w:num w:numId="24">
    <w:abstractNumId w:val="23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  <w:num w:numId="30">
    <w:abstractNumId w:val="19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139AE"/>
    <w:rsid w:val="000160BE"/>
    <w:rsid w:val="0004188A"/>
    <w:rsid w:val="00042940"/>
    <w:rsid w:val="00042B96"/>
    <w:rsid w:val="00090724"/>
    <w:rsid w:val="000C441D"/>
    <w:rsid w:val="000C7694"/>
    <w:rsid w:val="001254DE"/>
    <w:rsid w:val="00135BD1"/>
    <w:rsid w:val="0014031B"/>
    <w:rsid w:val="00147F32"/>
    <w:rsid w:val="001707D1"/>
    <w:rsid w:val="00177736"/>
    <w:rsid w:val="001B11D1"/>
    <w:rsid w:val="001C5E8B"/>
    <w:rsid w:val="001D6FAD"/>
    <w:rsid w:val="001E51CB"/>
    <w:rsid w:val="0020381C"/>
    <w:rsid w:val="00204B88"/>
    <w:rsid w:val="002123E1"/>
    <w:rsid w:val="00213F1A"/>
    <w:rsid w:val="00222E24"/>
    <w:rsid w:val="002242DB"/>
    <w:rsid w:val="00230FA2"/>
    <w:rsid w:val="00236125"/>
    <w:rsid w:val="00244736"/>
    <w:rsid w:val="00257790"/>
    <w:rsid w:val="00272D8B"/>
    <w:rsid w:val="00290A54"/>
    <w:rsid w:val="002F291E"/>
    <w:rsid w:val="00334570"/>
    <w:rsid w:val="00337828"/>
    <w:rsid w:val="003406A0"/>
    <w:rsid w:val="00351816"/>
    <w:rsid w:val="003773AA"/>
    <w:rsid w:val="003C27F9"/>
    <w:rsid w:val="003E5491"/>
    <w:rsid w:val="00451124"/>
    <w:rsid w:val="00467929"/>
    <w:rsid w:val="00476116"/>
    <w:rsid w:val="004958BA"/>
    <w:rsid w:val="004966EC"/>
    <w:rsid w:val="004A1535"/>
    <w:rsid w:val="004C1851"/>
    <w:rsid w:val="00506D1C"/>
    <w:rsid w:val="00553751"/>
    <w:rsid w:val="0056433C"/>
    <w:rsid w:val="00570AF0"/>
    <w:rsid w:val="005742AD"/>
    <w:rsid w:val="00594F49"/>
    <w:rsid w:val="005E47CF"/>
    <w:rsid w:val="005E6159"/>
    <w:rsid w:val="005F37AD"/>
    <w:rsid w:val="005F56B8"/>
    <w:rsid w:val="00604160"/>
    <w:rsid w:val="006043E8"/>
    <w:rsid w:val="00627BBF"/>
    <w:rsid w:val="00652CC3"/>
    <w:rsid w:val="00673C08"/>
    <w:rsid w:val="0068606D"/>
    <w:rsid w:val="006941B2"/>
    <w:rsid w:val="006B2998"/>
    <w:rsid w:val="006D3A4E"/>
    <w:rsid w:val="006E5C0A"/>
    <w:rsid w:val="006F07AB"/>
    <w:rsid w:val="0073660B"/>
    <w:rsid w:val="007501CE"/>
    <w:rsid w:val="007858C4"/>
    <w:rsid w:val="00791CBB"/>
    <w:rsid w:val="007C28E2"/>
    <w:rsid w:val="007C6F93"/>
    <w:rsid w:val="007F0E1A"/>
    <w:rsid w:val="007F5810"/>
    <w:rsid w:val="00800BA0"/>
    <w:rsid w:val="00813BD7"/>
    <w:rsid w:val="0081792F"/>
    <w:rsid w:val="00855732"/>
    <w:rsid w:val="00857E5C"/>
    <w:rsid w:val="00884ECB"/>
    <w:rsid w:val="008B1C11"/>
    <w:rsid w:val="008C32E3"/>
    <w:rsid w:val="008E6453"/>
    <w:rsid w:val="00900759"/>
    <w:rsid w:val="009173DD"/>
    <w:rsid w:val="009206E8"/>
    <w:rsid w:val="00935B0C"/>
    <w:rsid w:val="00982812"/>
    <w:rsid w:val="009D5368"/>
    <w:rsid w:val="009D79B0"/>
    <w:rsid w:val="00A17E6B"/>
    <w:rsid w:val="00A441E4"/>
    <w:rsid w:val="00A55A3D"/>
    <w:rsid w:val="00A87809"/>
    <w:rsid w:val="00AB4A30"/>
    <w:rsid w:val="00AD15E1"/>
    <w:rsid w:val="00AD3983"/>
    <w:rsid w:val="00B010EB"/>
    <w:rsid w:val="00B21A4E"/>
    <w:rsid w:val="00B305A2"/>
    <w:rsid w:val="00B364B7"/>
    <w:rsid w:val="00B51FF8"/>
    <w:rsid w:val="00B65751"/>
    <w:rsid w:val="00B762F1"/>
    <w:rsid w:val="00B978DC"/>
    <w:rsid w:val="00BA14C0"/>
    <w:rsid w:val="00BA6E0E"/>
    <w:rsid w:val="00BD05A6"/>
    <w:rsid w:val="00BF2ACF"/>
    <w:rsid w:val="00C0623C"/>
    <w:rsid w:val="00C114E2"/>
    <w:rsid w:val="00C3249F"/>
    <w:rsid w:val="00C77393"/>
    <w:rsid w:val="00C80F31"/>
    <w:rsid w:val="00C85C81"/>
    <w:rsid w:val="00C9404B"/>
    <w:rsid w:val="00CB1B5E"/>
    <w:rsid w:val="00CE03C2"/>
    <w:rsid w:val="00CE1840"/>
    <w:rsid w:val="00D13736"/>
    <w:rsid w:val="00D20E8C"/>
    <w:rsid w:val="00D460B6"/>
    <w:rsid w:val="00DB75AD"/>
    <w:rsid w:val="00DE3DD0"/>
    <w:rsid w:val="00DE6A31"/>
    <w:rsid w:val="00DE72A2"/>
    <w:rsid w:val="00DF5349"/>
    <w:rsid w:val="00E14996"/>
    <w:rsid w:val="00E2550A"/>
    <w:rsid w:val="00E65232"/>
    <w:rsid w:val="00E8624F"/>
    <w:rsid w:val="00EB0885"/>
    <w:rsid w:val="00EC4289"/>
    <w:rsid w:val="00F043EB"/>
    <w:rsid w:val="00F22826"/>
    <w:rsid w:val="00F3240E"/>
    <w:rsid w:val="00F410F9"/>
    <w:rsid w:val="00F6210B"/>
    <w:rsid w:val="00F744A4"/>
    <w:rsid w:val="00F96C4B"/>
    <w:rsid w:val="00F97655"/>
    <w:rsid w:val="00F97DA7"/>
    <w:rsid w:val="00FD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D7B9D00-4980-489E-A5ED-B1EE29A7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2A2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E5491"/>
    <w:pPr>
      <w:ind w:left="720"/>
      <w:contextualSpacing/>
    </w:pPr>
    <w:rPr>
      <w:rFonts w:asciiTheme="minorHAnsi" w:eastAsiaTheme="minorHAnsi" w:hAnsiTheme="minorHAnsi" w:cstheme="minorBid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341FEC-A0B5-4954-85CF-821574A5D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Nithiya Sivalingam</cp:lastModifiedBy>
  <cp:revision>33</cp:revision>
  <cp:lastPrinted>2019-07-09T11:31:00Z</cp:lastPrinted>
  <dcterms:created xsi:type="dcterms:W3CDTF">2019-01-24T12:58:00Z</dcterms:created>
  <dcterms:modified xsi:type="dcterms:W3CDTF">2019-07-09T11:34:00Z</dcterms:modified>
</cp:coreProperties>
</file>